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проведения мероприятия приняты </w:t>
      </w:r>
      <w:r w:rsidR="008D3E72">
        <w:rPr>
          <w:rFonts w:ascii="Times New Roman" w:hAnsi="Times New Roman"/>
          <w:sz w:val="28"/>
          <w:szCs w:val="28"/>
        </w:rPr>
        <w:t>следующие решения</w:t>
      </w:r>
      <w:r>
        <w:rPr>
          <w:rFonts w:ascii="Times New Roman" w:hAnsi="Times New Roman"/>
          <w:sz w:val="28"/>
          <w:szCs w:val="28"/>
        </w:rPr>
        <w:t>:</w:t>
      </w:r>
    </w:p>
    <w:p w:rsidR="008D3E72" w:rsidRDefault="00557539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E72">
        <w:rPr>
          <w:rFonts w:ascii="Times New Roman" w:hAnsi="Times New Roman"/>
          <w:sz w:val="28"/>
          <w:szCs w:val="28"/>
        </w:rPr>
        <w:t>уделять больше внимания вопросам, связанным с анализом изменений действующего законодате</w:t>
      </w:r>
      <w:r w:rsidR="008D3E72">
        <w:rPr>
          <w:rFonts w:ascii="Times New Roman" w:hAnsi="Times New Roman"/>
          <w:sz w:val="28"/>
          <w:szCs w:val="28"/>
        </w:rPr>
        <w:t>льства и подзаконных нормативно-правовых</w:t>
      </w:r>
      <w:r w:rsidRPr="008D3E72">
        <w:rPr>
          <w:rFonts w:ascii="Times New Roman" w:hAnsi="Times New Roman"/>
          <w:sz w:val="28"/>
          <w:szCs w:val="28"/>
        </w:rPr>
        <w:t xml:space="preserve"> актов в сфере деятельности Ростехнадзора;</w:t>
      </w:r>
    </w:p>
    <w:p w:rsidR="00EE5EE4" w:rsidRDefault="00FC0144" w:rsidP="008D3E72">
      <w:pPr>
        <w:pStyle w:val="a7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включать в программу проведения публичных обсуждений доклады представителей поднадзорных организаций. </w:t>
      </w:r>
      <w:bookmarkStart w:id="0" w:name="_GoBack"/>
      <w:bookmarkEnd w:id="0"/>
    </w:p>
    <w:p w:rsidR="008D3E72" w:rsidRPr="008D3E72" w:rsidRDefault="008D3E72" w:rsidP="008D3E72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D3E72" w:rsidRPr="008D3E72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08" w:rsidRDefault="00E41A08">
      <w:pPr>
        <w:spacing w:after="0" w:line="240" w:lineRule="auto"/>
      </w:pPr>
      <w:r>
        <w:separator/>
      </w:r>
    </w:p>
  </w:endnote>
  <w:endnote w:type="continuationSeparator" w:id="0">
    <w:p w:rsidR="00E41A08" w:rsidRDefault="00E4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C01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C01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C01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08" w:rsidRDefault="00E41A08">
      <w:pPr>
        <w:spacing w:after="0" w:line="240" w:lineRule="auto"/>
      </w:pPr>
      <w:r>
        <w:separator/>
      </w:r>
    </w:p>
  </w:footnote>
  <w:footnote w:type="continuationSeparator" w:id="0">
    <w:p w:rsidR="00E41A08" w:rsidRDefault="00E4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C01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FC01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FC0144">
    <w:pPr>
      <w:pStyle w:val="a3"/>
      <w:jc w:val="center"/>
    </w:pPr>
  </w:p>
  <w:p w:rsidR="00135FC0" w:rsidRDefault="00FC01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557539"/>
    <w:rsid w:val="008D3E72"/>
    <w:rsid w:val="00CA3883"/>
    <w:rsid w:val="00E41A08"/>
    <w:rsid w:val="00EE5EE4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Ермоченкова Ольга Юрьевна</cp:lastModifiedBy>
  <cp:revision>3</cp:revision>
  <dcterms:created xsi:type="dcterms:W3CDTF">2022-04-15T07:53:00Z</dcterms:created>
  <dcterms:modified xsi:type="dcterms:W3CDTF">2022-09-30T11:12:00Z</dcterms:modified>
</cp:coreProperties>
</file>